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2 novembre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Lazlo Bonin, Benjamin Gingras, Delphine Labrecque-Synnott, Carolane Sauvé-Tétreault, Virginie Mikaelian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L’Affaire </w:t>
      </w:r>
      <w:r w:rsidRPr="00000000" w:rsidR="00000000" w:rsidDel="00000000">
        <w:rPr>
          <w:rFonts w:cs="Trebuchet MS" w:hAnsi="Trebuchet MS" w:eastAsia="Trebuchet MS" w:ascii="Trebuchet MS"/>
          <w:i w:val="1"/>
          <w:color w:val="222222"/>
          <w:highlight w:val="white"/>
          <w:rtl w:val="0"/>
        </w:rPr>
        <w:t xml:space="preserve">Goons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Interne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5.1 Manifs régionales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5.2 Suivi des assos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Congrès - Retour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Conseil de Coordination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14 h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Delphine assure l’animation et que Lazlo assure la prise de note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19 octobre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Virginie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2.2 Proposition privilégiée de motion de bienvenue pour Virginie Mikaelian et Carolane Sauvé Tétreault.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 par Delphine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L’Affaire </w:t>
      </w:r>
      <w:r w:rsidRPr="00000000" w:rsidR="00000000" w:rsidDel="00000000">
        <w:rPr>
          <w:rFonts w:cs="Trebuchet MS" w:hAnsi="Trebuchet MS" w:eastAsia="Trebuchet MS" w:ascii="Trebuchet MS"/>
          <w:b w:val="1"/>
          <w:i w:val="1"/>
          <w:color w:val="222222"/>
          <w:highlight w:val="white"/>
          <w:rtl w:val="0"/>
        </w:rPr>
        <w:t xml:space="preserve">Goons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4.1 Proposition de plénière sur l’Affaire Goons.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Interne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5.1 Manifs régionales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.1.1 Proposition de plénière sur les manifs régionales.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5.2 Suivi des assos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5.2.1 Proposition de plénière sur le suivi des assos.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Carolane</w:t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Virginie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5.2.2 Que l’on se divise le suivi des assos de la manière suivante: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Lazlo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: BdeB, Québec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Benjamin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: Dawson, McGill, Concordia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Justin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: Valleyfield, Saguenay / Lac St-Jean, Vieux Montréal, CRAM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Virginie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: St-Jérôme, Lionel-Groulx, André-Laurendeau, St-Laurent, Mont-Laurier, UQÀM, Marie-Victorin, CRAM, Montmorency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Delphine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: Sherbrooke, Matane, Drummondville, Maisonneuve, UdeM, Edouard-Montpetit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ab/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Carolane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: Québec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ab/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ab/>
        <w:t xml:space="preserve">Appuyée par Virginie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Justin arrive.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5.2.3 Que l’on fasse un tour de table sur le suivi des assos.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ab/>
        <w:t xml:space="preserve">Appuyée par Virginie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Externe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6.1 Que Carolane soit mandatée pour se pencher sur la proposition de financement alternatif des universités du REMDUS et de l’AÉLIÉS;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Qu’elle en discute avec le CRAA et fasse un rapport à la prochaine réunion d’exécutif.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Congrès - Retour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8.1 Que l’on propose au prochain conseil de coordination de mandater le comité information de produire un collant et un macaron contre l’austérité;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l’on commande 7000 de ces collants et 2000 de ces macarons.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Lazlo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Virginie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8.2 Que l’on propose au prochain conseil de coordination que le prochain camp de formation se tienne les 25 et 26 janvier prochains.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8.3 Que l’on propose au prochain conseil de coordination de commander X collants SPS de plus.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9.1 Que l’on mandate Carolane de répondre au cellulaire médias.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Lazlo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11.1 Que la prochaine rencontre d’exécutif se tienne le samedi 9 à 15h00.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Carolane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13. Levée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13.1 Proposition de levée à 20h30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le gros bon sens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 ligne juste</w:t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parce que.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2013-11-02.docx</dc:title>
</cp:coreProperties>
</file>