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7D56" w:rsidRDefault="00E27CFC"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>Procès verbal</w:t>
      </w:r>
      <w:proofErr w:type="spellEnd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de la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5825" cy="876300"/>
            <wp:effectExtent l="0" t="0" r="0" b="0"/>
            <wp:wrapSquare wrapText="bothSides" distT="19050" distB="19050" distL="19050" distR="1905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>réunion</w:t>
      </w:r>
      <w:proofErr w:type="gramEnd"/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du 9 novembre 2013</w:t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sz w:val="36"/>
          <w:highlight w:val="white"/>
        </w:rPr>
        <w:t xml:space="preserve"> Conseil exécutif de l’ASSÉ</w:t>
      </w:r>
    </w:p>
    <w:p w:rsidR="000B7D56" w:rsidRDefault="000B7D56">
      <w:pPr>
        <w:jc w:val="both"/>
      </w:pP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  <w:u w:val="single"/>
        </w:rPr>
        <w:t>Présences:</w:t>
      </w:r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Bonin, Benjamin Gingras, Delphine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Labrecque-Synnott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</w:rPr>
        <w:t xml:space="preserve"> Sauvé-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Tétreault</w:t>
      </w:r>
      <w:proofErr w:type="spellEnd"/>
    </w:p>
    <w:p w:rsidR="000B7D56" w:rsidRDefault="000B7D56"/>
    <w:p w:rsidR="000B7D56" w:rsidRDefault="00E27CFC">
      <w:pPr>
        <w:jc w:val="both"/>
      </w:pPr>
      <w:r>
        <w:rPr>
          <w:rFonts w:ascii="Trebuchet MS" w:eastAsia="Trebuchet MS" w:hAnsi="Trebuchet MS" w:cs="Trebuchet MS"/>
          <w:b/>
          <w:color w:val="222222"/>
          <w:highlight w:val="white"/>
          <w:u w:val="single"/>
        </w:rPr>
        <w:t>Ordre du Jour: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0. Ouverture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1. Procédures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1.1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Praesidium</w:t>
      </w:r>
      <w:proofErr w:type="spellEnd"/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1.2 Lecture et adoption de l’ordre du Jour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1.3 Lecture et adoption du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procès verbal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2. Comment ça va?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3. Affaires courantes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4. Interne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>4.1 Manifs régionales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4.2 Suivi des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assos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5. Externe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6. Congrès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7. Conseil de Coordination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>7.1 Retour et suivi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>7.2 Pr</w:t>
      </w:r>
      <w:r>
        <w:rPr>
          <w:rFonts w:ascii="Trebuchet MS" w:eastAsia="Trebuchet MS" w:hAnsi="Trebuchet MS" w:cs="Trebuchet MS"/>
          <w:color w:val="222222"/>
          <w:highlight w:val="white"/>
        </w:rPr>
        <w:t xml:space="preserve">ochain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CoCo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8. Médias et information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9. Bureaucratie et finances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9.1 Suivi des finances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>9.2 Permanence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10. Prochaine rencontre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11. Varia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12. Levée</w:t>
      </w:r>
    </w:p>
    <w:p w:rsidR="000B7D56" w:rsidRDefault="000B7D56"/>
    <w:p w:rsidR="000B7D56" w:rsidRDefault="000B7D56"/>
    <w:p w:rsidR="000B7D56" w:rsidRDefault="000B7D56"/>
    <w:p w:rsidR="000B7D56" w:rsidRDefault="000B7D56"/>
    <w:p w:rsidR="000B7D56" w:rsidRDefault="000B7D56"/>
    <w:p w:rsidR="000B7D56" w:rsidRDefault="000B7D56"/>
    <w:p w:rsidR="000B7D56" w:rsidRDefault="000B7D56"/>
    <w:p w:rsidR="000B7D56" w:rsidRDefault="000B7D56"/>
    <w:p w:rsidR="000B7D56" w:rsidRDefault="000B7D56"/>
    <w:p w:rsidR="000B7D56" w:rsidRDefault="000B7D56"/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0. Ouverture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0.1. Proposition d’ouverture à  15h15</w:t>
      </w:r>
    </w:p>
    <w:p w:rsidR="000B7D56" w:rsidRDefault="00E27CFC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>Proposée par Delphine</w:t>
      </w:r>
    </w:p>
    <w:p w:rsidR="000B7D56" w:rsidRDefault="00E27CFC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:rsidR="000B7D56" w:rsidRDefault="000B7D56">
      <w:pPr>
        <w:ind w:left="720"/>
      </w:pP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1. Procédures</w:t>
      </w:r>
    </w:p>
    <w:p w:rsidR="000B7D56" w:rsidRDefault="000B7D56"/>
    <w:p w:rsidR="000B7D56" w:rsidRDefault="00E27CFC">
      <w:pPr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1.1 </w:t>
      </w:r>
      <w:proofErr w:type="spellStart"/>
      <w:r>
        <w:rPr>
          <w:rFonts w:ascii="Trebuchet MS" w:eastAsia="Trebuchet MS" w:hAnsi="Trebuchet MS" w:cs="Trebuchet MS"/>
          <w:b/>
          <w:color w:val="222222"/>
          <w:highlight w:val="white"/>
        </w:rPr>
        <w:t>Praesidium</w:t>
      </w:r>
      <w:proofErr w:type="spellEnd"/>
    </w:p>
    <w:p w:rsidR="000B7D56" w:rsidRDefault="000B7D56"/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1.1.1  Que Benjamin assure l’animation et que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Carolane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assure la prise de note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Proposée par Benjamin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Adoptée à l’unanimité</w:t>
      </w:r>
    </w:p>
    <w:p w:rsidR="000B7D56" w:rsidRDefault="000B7D56">
      <w:pPr>
        <w:ind w:firstLine="720"/>
      </w:pP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>1.2 Lecture et adoption de l’ordre du Jour</w:t>
      </w:r>
    </w:p>
    <w:p w:rsidR="000B7D56" w:rsidRDefault="000B7D56"/>
    <w:p w:rsidR="000B7D56" w:rsidRDefault="00E27CFC">
      <w:pPr>
        <w:ind w:left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1.2.1 Proposition de l’adoption de l’ordre du jour tel que présenté.</w:t>
      </w:r>
    </w:p>
    <w:p w:rsidR="000B7D56" w:rsidRDefault="00E27CFC">
      <w:pPr>
        <w:ind w:left="144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pPr>
        <w:ind w:left="144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:rsidR="000B7D56" w:rsidRDefault="00E27CFC">
      <w:pPr>
        <w:ind w:left="144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:rsidR="000B7D56" w:rsidRDefault="000B7D56">
      <w:pPr>
        <w:ind w:left="1440"/>
      </w:pP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1.3 Lecture et adoption du </w:t>
      </w:r>
      <w:proofErr w:type="spellStart"/>
      <w:r>
        <w:rPr>
          <w:rFonts w:ascii="Trebuchet MS" w:eastAsia="Trebuchet MS" w:hAnsi="Trebuchet MS" w:cs="Trebuchet MS"/>
          <w:b/>
          <w:color w:val="222222"/>
          <w:highlight w:val="white"/>
        </w:rPr>
        <w:t>procès verbal</w:t>
      </w:r>
      <w:proofErr w:type="spellEnd"/>
    </w:p>
    <w:p w:rsidR="000B7D56" w:rsidRDefault="000B7D56"/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1.3.1 Que l’on adopte le procès-verbal de la réunion du 2 novembre 2013.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ab/>
      </w:r>
      <w:r>
        <w:rPr>
          <w:rFonts w:ascii="Trebuchet MS" w:eastAsia="Trebuchet MS" w:hAnsi="Trebuchet MS" w:cs="Trebuchet MS"/>
          <w:color w:val="222222"/>
          <w:highlight w:val="white"/>
        </w:rPr>
        <w:t>Propo</w:t>
      </w:r>
      <w:r>
        <w:rPr>
          <w:rFonts w:ascii="Trebuchet MS" w:eastAsia="Trebuchet MS" w:hAnsi="Trebuchet MS" w:cs="Trebuchet MS"/>
          <w:color w:val="222222"/>
          <w:highlight w:val="white"/>
        </w:rPr>
        <w:t>sée par Benjamin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Appuyée par Delphine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ab/>
        <w:t>Adoptée à l’unanimité</w:t>
      </w:r>
    </w:p>
    <w:p w:rsidR="000B7D56" w:rsidRDefault="000B7D56">
      <w:pPr>
        <w:ind w:firstLine="720"/>
      </w:pP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2. Comment ça va?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2.1 Proposition d’un tour de table Comment ça va?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>Adoptée à l’unanimité</w:t>
      </w:r>
    </w:p>
    <w:p w:rsidR="000B7D56" w:rsidRDefault="000B7D56"/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3. Affaires courantes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3.1 Proposition d’un tour de table</w:t>
      </w: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des affaires courantes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Appuyée par Delphine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4. Interne</w:t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ab/>
        <w:t>4.1 Manifs régionales</w:t>
      </w:r>
    </w:p>
    <w:p w:rsidR="000B7D56" w:rsidRDefault="000B7D56"/>
    <w:p w:rsidR="000B7D56" w:rsidRDefault="00026566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4.1.1 Proposition de plé</w:t>
      </w:r>
      <w:r w:rsidR="00E27CFC">
        <w:rPr>
          <w:rFonts w:ascii="Trebuchet MS" w:eastAsia="Trebuchet MS" w:hAnsi="Trebuchet MS" w:cs="Trebuchet MS"/>
          <w:color w:val="222222"/>
          <w:highlight w:val="white"/>
          <w:u w:val="single"/>
        </w:rPr>
        <w:t>nière sur la situation des manifs régionales.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Delphine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 à l’unanimité</w:t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ab/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         4.2 Suivi des </w:t>
      </w:r>
      <w:proofErr w:type="spellStart"/>
      <w:r>
        <w:rPr>
          <w:rFonts w:ascii="Trebuchet MS" w:eastAsia="Trebuchet MS" w:hAnsi="Trebuchet MS" w:cs="Trebuchet MS"/>
          <w:b/>
          <w:color w:val="222222"/>
          <w:highlight w:val="white"/>
        </w:rPr>
        <w:t>assos</w:t>
      </w:r>
      <w:proofErr w:type="spellEnd"/>
    </w:p>
    <w:p w:rsidR="000B7D56" w:rsidRDefault="000B7D56"/>
    <w:p w:rsidR="000B7D56" w:rsidRDefault="00026566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4.2.1 Proposition de plé</w:t>
      </w:r>
      <w:r w:rsidR="00E27CFC"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nière sur le suivi des </w:t>
      </w:r>
      <w:proofErr w:type="spellStart"/>
      <w:r w:rsidR="00E27CFC">
        <w:rPr>
          <w:rFonts w:ascii="Trebuchet MS" w:eastAsia="Trebuchet MS" w:hAnsi="Trebuchet MS" w:cs="Trebuchet MS"/>
          <w:color w:val="222222"/>
          <w:highlight w:val="white"/>
          <w:u w:val="single"/>
        </w:rPr>
        <w:t>assos</w:t>
      </w:r>
      <w:proofErr w:type="spellEnd"/>
      <w:r w:rsidR="00E27CFC">
        <w:rPr>
          <w:rFonts w:ascii="Trebuchet MS" w:eastAsia="Trebuchet MS" w:hAnsi="Trebuchet MS" w:cs="Trebuchet MS"/>
          <w:color w:val="222222"/>
          <w:highlight w:val="white"/>
          <w:u w:val="single"/>
        </w:rPr>
        <w:t>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5. Externe</w:t>
      </w:r>
    </w:p>
    <w:p w:rsidR="000B7D56" w:rsidRDefault="000B7D56"/>
    <w:p w:rsidR="000B7D56" w:rsidRDefault="00760457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5.1 Proposition de plé</w:t>
      </w:r>
      <w:r w:rsidR="00E27CFC">
        <w:rPr>
          <w:rFonts w:ascii="Trebuchet MS" w:eastAsia="Trebuchet MS" w:hAnsi="Trebuchet MS" w:cs="Trebuchet MS"/>
          <w:color w:val="222222"/>
          <w:highlight w:val="white"/>
          <w:u w:val="single"/>
        </w:rPr>
        <w:t>nière.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Delphine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5.2 Que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Carolane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soit déléguée de l’ASSÉ à la Coalition québécoise contre la réforme de l’assurance-emploi.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5.3 Que l’ASSÉ distribue les affiches de la campagne de syndicalisation des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Couches-Tard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aux associations étudiantes.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Proposée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Appuyée par Delphine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⇒ Amendement de r</w:t>
      </w:r>
      <w:r>
        <w:rPr>
          <w:rFonts w:ascii="Trebuchet MS" w:eastAsia="Trebuchet MS" w:hAnsi="Trebuchet MS" w:cs="Trebuchet MS"/>
          <w:color w:val="222222"/>
          <w:highlight w:val="white"/>
        </w:rPr>
        <w:t xml:space="preserve">ajouter un que: 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Que l’ASSÉ offre des affiches sur l’austérité à la CSN lors de leur prochaine rencontre.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Appuyée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5.4 Que Benjamin soit délégué pour rencontrer la FEUS.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P</w:t>
      </w:r>
      <w:r>
        <w:rPr>
          <w:rFonts w:ascii="Trebuchet MS" w:eastAsia="Trebuchet MS" w:hAnsi="Trebuchet MS" w:cs="Trebuchet MS"/>
          <w:color w:val="222222"/>
          <w:highlight w:val="white"/>
        </w:rPr>
        <w:t>roposée par Delphine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Adoptée à l’unanimité</w:t>
      </w:r>
    </w:p>
    <w:p w:rsidR="000B7D56" w:rsidRDefault="000B7D56"/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6. Congrès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6.1 Que l’on tienne une plénière sur le suivi des mandats du dernier Congrès.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Delphine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 à l’unanimi</w:t>
      </w:r>
      <w:r>
        <w:rPr>
          <w:rFonts w:ascii="Trebuchet MS" w:eastAsia="Trebuchet MS" w:hAnsi="Trebuchet MS" w:cs="Trebuchet MS"/>
          <w:color w:val="222222"/>
          <w:highlight w:val="white"/>
        </w:rPr>
        <w:t>té.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6.1.1 Que l’ASSÉ émette un communiqué de presse exprimant son appui et sa participation à la CPRP.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Que l’on réimprime des Rapports sur la brutalité policière chez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Katasoho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Adoptée à l’unanimité.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6.1.2 Que l’on propose au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CoCo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de mandater le Comité légal pour étudier les perspectives de lutte contre la loi C-309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 par Delphine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⇒ Am</w:t>
      </w:r>
      <w:r w:rsidR="00760457">
        <w:rPr>
          <w:rFonts w:ascii="Trebuchet MS" w:eastAsia="Trebuchet MS" w:hAnsi="Trebuchet MS" w:cs="Trebuchet MS"/>
          <w:color w:val="222222"/>
          <w:highlight w:val="white"/>
        </w:rPr>
        <w:t>e</w:t>
      </w:r>
      <w:r>
        <w:rPr>
          <w:rFonts w:ascii="Trebuchet MS" w:eastAsia="Trebuchet MS" w:hAnsi="Trebuchet MS" w:cs="Trebuchet MS"/>
          <w:color w:val="222222"/>
          <w:highlight w:val="white"/>
        </w:rPr>
        <w:t>ndement: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D’ajouter de mandater le Comité</w:t>
      </w: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légal pour un texte de présentation/analyse de la loi C-309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>⇒ Proposition tel qu’amendé</w:t>
      </w:r>
      <w:r w:rsidR="005246EA">
        <w:rPr>
          <w:rFonts w:ascii="Trebuchet MS" w:eastAsia="Trebuchet MS" w:hAnsi="Trebuchet MS" w:cs="Trebuchet MS"/>
          <w:color w:val="222222"/>
          <w:highlight w:val="white"/>
        </w:rPr>
        <w:t>e</w:t>
      </w:r>
      <w:r>
        <w:rPr>
          <w:rFonts w:ascii="Trebuchet MS" w:eastAsia="Trebuchet MS" w:hAnsi="Trebuchet MS" w:cs="Trebuchet MS"/>
          <w:color w:val="222222"/>
          <w:highlight w:val="white"/>
        </w:rPr>
        <w:t xml:space="preserve">: 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Que l’on propose au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CoCo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de mandater le Comité légal de produire un texte de présentation/analyse et d’étudier les perspectives de luttes de la loi C-309.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 à l’unanimité.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6.1.3 Que l’on considère la case budgétaire pour l’alimentation au bu</w:t>
      </w: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reau utilisable selon la politique déposée en avis de motion au dernier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congès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, et ce, jusqu’au prochain congrès.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 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 Appuyée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 Adoptée à 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6.1.4 Proposition de traiter les propositions/questio</w:t>
      </w: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ns de mise en dépôt au prochain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exec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Proposée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Appuyé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Adoptée à l’unanimité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</w:t>
      </w:r>
      <w:bookmarkStart w:id="0" w:name="_GoBack"/>
      <w:bookmarkEnd w:id="0"/>
    </w:p>
    <w:p w:rsidR="000B7D56" w:rsidRDefault="000B7D56"/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6.2 Que le prochain Congrès de l’ASSÉ se tienne le 15 et le 16 février 2014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>Proposée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ab/>
        <w:t xml:space="preserve">Appuyée par Delphine 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⇒ Amendement pour changer pour le 22 et 23 février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Proposée par Delphine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7. Conseil de Coordination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</w:t>
      </w:r>
      <w:r>
        <w:rPr>
          <w:rFonts w:ascii="Trebuchet MS" w:eastAsia="Trebuchet MS" w:hAnsi="Trebuchet MS" w:cs="Trebuchet MS"/>
          <w:b/>
          <w:color w:val="222222"/>
          <w:highlight w:val="white"/>
        </w:rPr>
        <w:t>7.1 Retour et suivi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7.1.1 Proposition que Delphine fasse une présentation d</w:t>
      </w: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u dernier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CoCo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 Proposée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 Appuyée par Justin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  Adoptée à l’unanimité</w:t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ab/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          7.2 Prochain </w:t>
      </w:r>
      <w:proofErr w:type="spellStart"/>
      <w:r>
        <w:rPr>
          <w:rFonts w:ascii="Trebuchet MS" w:eastAsia="Trebuchet MS" w:hAnsi="Trebuchet MS" w:cs="Trebuchet MS"/>
          <w:b/>
          <w:color w:val="222222"/>
          <w:highlight w:val="white"/>
        </w:rPr>
        <w:t>CoCo</w:t>
      </w:r>
      <w:proofErr w:type="spellEnd"/>
    </w:p>
    <w:p w:rsidR="000B7D56" w:rsidRDefault="000B7D56"/>
    <w:p w:rsidR="000B7D56" w:rsidRDefault="000B7D56"/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8. Médias et information</w:t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9. Bureaucratie et finances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b/>
          <w:color w:val="222222"/>
          <w:highlight w:val="white"/>
        </w:rPr>
        <w:t>9.1 Suivi des finances</w:t>
      </w: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 xml:space="preserve">         </w:t>
      </w: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9.1.1 Que le bureau de l’ASSÉ </w:t>
      </w:r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s’assure tel que proposé dans le plan de l’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anexe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A.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Proposé par Benjamin</w:t>
      </w:r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 xml:space="preserve">Appuyé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pPr>
        <w:ind w:firstLine="720"/>
      </w:pPr>
      <w:r>
        <w:rPr>
          <w:rFonts w:ascii="Trebuchet MS" w:eastAsia="Trebuchet MS" w:hAnsi="Trebuchet MS" w:cs="Trebuchet MS"/>
          <w:color w:val="222222"/>
          <w:highlight w:val="white"/>
        </w:rPr>
        <w:t>Adopté à l’unanimité.</w:t>
      </w:r>
    </w:p>
    <w:p w:rsidR="000B7D56" w:rsidRDefault="000B7D56">
      <w:pPr>
        <w:ind w:firstLine="720"/>
      </w:pPr>
    </w:p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ab/>
        <w:t>9.2 Permanence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9.2.1 Que le comité employeur rencontre les employé-e-s dans la semaine du 18-24 novembre.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Adopté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10. Prochaine rencontre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10.1 Proposition que le prochain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exec</w:t>
      </w:r>
      <w:proofErr w:type="spellEnd"/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 xml:space="preserve"> se tienne lundi soir le 18 novembre à 17h30.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Proposée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Lazlo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Appuyée par </w:t>
      </w:r>
      <w:proofErr w:type="spellStart"/>
      <w:r>
        <w:rPr>
          <w:rFonts w:ascii="Trebuchet MS" w:eastAsia="Trebuchet MS" w:hAnsi="Trebuchet MS" w:cs="Trebuchet MS"/>
          <w:color w:val="222222"/>
          <w:highlight w:val="white"/>
        </w:rPr>
        <w:t>Carolane</w:t>
      </w:r>
      <w:proofErr w:type="spellEnd"/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Adoptée à l’unanimité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11. Varia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b/>
          <w:color w:val="222222"/>
          <w:highlight w:val="white"/>
        </w:rPr>
        <w:t>12. Levée</w:t>
      </w:r>
    </w:p>
    <w:p w:rsidR="000B7D56" w:rsidRDefault="000B7D56"/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  <w:u w:val="single"/>
        </w:rPr>
        <w:t>12.1 Proposition de levée à 19h06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Proposée par Benjamin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Appuyée par Delphine</w:t>
      </w:r>
    </w:p>
    <w:p w:rsidR="000B7D56" w:rsidRDefault="00E27CFC">
      <w:r>
        <w:rPr>
          <w:rFonts w:ascii="Trebuchet MS" w:eastAsia="Trebuchet MS" w:hAnsi="Trebuchet MS" w:cs="Trebuchet MS"/>
          <w:color w:val="222222"/>
          <w:highlight w:val="white"/>
        </w:rPr>
        <w:t xml:space="preserve">        Adoptée à l’unanimité</w:t>
      </w:r>
    </w:p>
    <w:sectPr w:rsidR="000B7D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B7D56"/>
    <w:rsid w:val="00026566"/>
    <w:rsid w:val="000B7D56"/>
    <w:rsid w:val="005246EA"/>
    <w:rsid w:val="00760457"/>
    <w:rsid w:val="00E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B98DF-D16C-4AC3-96E8-9CB3B62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CE 2013-11-09.docx</vt:lpstr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2013-11-09.docx</dc:title>
  <cp:lastModifiedBy>Permanence</cp:lastModifiedBy>
  <cp:revision>4</cp:revision>
  <dcterms:created xsi:type="dcterms:W3CDTF">2013-11-11T17:29:00Z</dcterms:created>
  <dcterms:modified xsi:type="dcterms:W3CDTF">2013-11-11T18:21:00Z</dcterms:modified>
</cp:coreProperties>
</file>