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Fonts w:cs="Trebuchet MS" w:hAnsi="Trebuchet MS" w:eastAsia="Trebuchet MS" w:ascii="Trebuchet MS"/>
          <w:b w:val="1"/>
          <w:sz w:val="28"/>
          <w:highlight w:val="white"/>
          <w:rtl w:val="0"/>
        </w:rPr>
        <w:t xml:space="preserve">Procès verbal de la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Fonts w:cs="Trebuchet MS" w:hAnsi="Trebuchet MS" w:eastAsia="Trebuchet MS" w:ascii="Trebuchet MS"/>
          <w:b w:val="1"/>
          <w:sz w:val="28"/>
          <w:highlight w:val="white"/>
          <w:rtl w:val="0"/>
        </w:rPr>
        <w:t xml:space="preserve">réunion du 18 août 2014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Fonts w:cs="Trebuchet MS" w:hAnsi="Trebuchet MS" w:eastAsia="Trebuchet MS" w:ascii="Trebuchet MS"/>
          <w:b w:val="1"/>
          <w:sz w:val="28"/>
          <w:highlight w:val="white"/>
          <w:rtl w:val="0"/>
        </w:rPr>
        <w:t xml:space="preserve">Conseil exécutif de l’ASSÉ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Fonts w:cs="Trebuchet MS" w:hAnsi="Trebuchet MS" w:eastAsia="Trebuchet MS" w:ascii="Trebuchet MS"/>
          <w:b w:val="1"/>
          <w:highlight w:val="white"/>
          <w:u w:val="single"/>
          <w:rtl w:val="0"/>
        </w:rPr>
        <w:t xml:space="preserve">Présences: </w:t>
      </w:r>
      <w:r w:rsidRPr="00000000" w:rsidR="00000000" w:rsidDel="00000000">
        <w:rPr>
          <w:rFonts w:cs="Trebuchet MS" w:hAnsi="Trebuchet MS" w:eastAsia="Trebuchet MS" w:ascii="Trebuchet MS"/>
          <w:b w:val="1"/>
          <w:highlight w:val="white"/>
          <w:rtl w:val="0"/>
        </w:rPr>
        <w:t xml:space="preserve">David Therrien-Brongo, Virginie Mikaelian, Emmanuelle Arcand, Marie-Pier Lauzon, Carolane Sauvé Tétreault, Delphine Labrecque Synnott, Camille Godbout, Jean-Michel Savard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b w:val="1"/>
          <w:rtl w:val="0"/>
        </w:rPr>
        <w:t xml:space="preserve">Ordre du Jour: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0. Ouverture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1. Procédures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tl w:val="0"/>
        </w:rPr>
        <w:t xml:space="preserve">1.1 Praesidium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tl w:val="0"/>
        </w:rPr>
        <w:t xml:space="preserve">1.2 Lecture et adoption de l’ordre du jour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tl w:val="0"/>
        </w:rPr>
        <w:t xml:space="preserve">1.3 Lecture et adoption du procès verbal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2. Comment ça va?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3. Affaires courantes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4. Interne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5. Externe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6. Médias et information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7. Instances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ab/>
        <w:t xml:space="preserve">7.1 Retour camp de formation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ab/>
        <w:t xml:space="preserve">7.2 Prochain Congrès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ab/>
        <w:t xml:space="preserve">7.3 Conseil central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highlight w:val="white"/>
          <w:rtl w:val="0"/>
        </w:rPr>
        <w:t xml:space="preserve">8. Bureaucratie et finances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highlight w:val="white"/>
          <w:rtl w:val="0"/>
        </w:rPr>
        <w:t xml:space="preserve">8.1 Suivi des finances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highlight w:val="white"/>
          <w:rtl w:val="0"/>
        </w:rPr>
        <w:t xml:space="preserve">   </w:t>
        <w:tab/>
        <w:t xml:space="preserve">8.2 Permanence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highlight w:val="white"/>
          <w:rtl w:val="0"/>
        </w:rPr>
        <w:t xml:space="preserve">   </w:t>
        <w:tab/>
        <w:t xml:space="preserve">8.3 Bureau et Archivage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9</w:t>
      </w:r>
      <w:r w:rsidRPr="00000000" w:rsidR="00000000" w:rsidDel="00000000">
        <w:rPr>
          <w:rtl w:val="0"/>
        </w:rPr>
        <w:t xml:space="preserve">. Prochaine rencontre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10. Varia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11. Levée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 xml:space="preserve">0. Ouverture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Proposée par Carolane à 18h56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Appuyée par Virginie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AU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 xml:space="preserve">1. Procédures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b w:val="1"/>
          <w:rtl w:val="0"/>
        </w:rPr>
        <w:t xml:space="preserve">1.1 Praesidium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u w:val="single"/>
          <w:rtl w:val="0"/>
        </w:rPr>
        <w:t xml:space="preserve">1.1.1 Que David assure l’animation et Marie-Pier la prise de notes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tl w:val="0"/>
        </w:rPr>
        <w:t xml:space="preserve">Proposée par Marie-Pier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tl w:val="0"/>
        </w:rPr>
        <w:t xml:space="preserve">Appuyée par Carolane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tl w:val="0"/>
        </w:rPr>
        <w:t xml:space="preserve">AU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b w:val="1"/>
          <w:rtl w:val="0"/>
        </w:rPr>
        <w:t xml:space="preserve">1.2 Lecture et adoption de l’ordre du jour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u w:val="single"/>
          <w:rtl w:val="0"/>
        </w:rPr>
        <w:t xml:space="preserve">1.2.1 Que l‘on adopte l’ordre du jour tel que présenté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tl w:val="0"/>
        </w:rPr>
        <w:t xml:space="preserve">Proposée par Carolane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tl w:val="0"/>
        </w:rPr>
        <w:t xml:space="preserve">Appuyée par Marie-Pier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tl w:val="0"/>
        </w:rPr>
        <w:t xml:space="preserve">AU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b w:val="1"/>
          <w:rtl w:val="0"/>
        </w:rPr>
        <w:t xml:space="preserve">1.3 Lecture et adoption du procès verbal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u w:val="single"/>
          <w:rtl w:val="0"/>
        </w:rPr>
        <w:t xml:space="preserve">1.3.1 Que l’on adopte le PV de la réunion du 8 août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tl w:val="0"/>
        </w:rPr>
        <w:t xml:space="preserve">Proposée par Marie-Pier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tl w:val="0"/>
        </w:rPr>
        <w:t xml:space="preserve">Appuyée par David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tl w:val="0"/>
        </w:rPr>
        <w:t xml:space="preserve">AU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 xml:space="preserve">2. Comment ça va?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u w:val="single"/>
          <w:rtl w:val="0"/>
        </w:rPr>
        <w:t xml:space="preserve">2.1 Que l’on tienne un tour de table sur « Comment ça va ? »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tl w:val="0"/>
        </w:rPr>
        <w:t xml:space="preserve">Proposée par Virginie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tl w:val="0"/>
        </w:rPr>
        <w:t xml:space="preserve">Appuyée par David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tl w:val="0"/>
        </w:rPr>
        <w:t xml:space="preserve">AU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 xml:space="preserve">3. Affaires courantes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u w:val="single"/>
          <w:rtl w:val="0"/>
        </w:rPr>
        <w:t xml:space="preserve">3.1 Que l’on tienne un tour de table sur les affaires courantes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Proposée par Virginie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Appuyée par Carolane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AU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u w:val="single"/>
          <w:rtl w:val="0"/>
        </w:rPr>
        <w:t xml:space="preserve">3.2 Que l’on renouvelle notre membership à l’IRIS au montant de 500$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Proposée par Marie-Pier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Appuyée par Jean-Michel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u w:val="single"/>
          <w:rtl w:val="0"/>
        </w:rPr>
        <w:t xml:space="preserve">3.2.1 Une pause de 5 minutes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Proposée par Carolane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Appuyée par Marie-Pier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AU à 20h00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 xml:space="preserve">4. Interne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 xml:space="preserve">5. Externe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u w:val="single"/>
          <w:rtl w:val="0"/>
        </w:rPr>
        <w:t xml:space="preserve">5.1 Que Marie-Pier et Emmanuelle participent à la table d’action sur les stages finaux en éducation de l’ADÈESE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Proposée par Carolane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Appuyée par Emmanuelle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AU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u w:val="single"/>
          <w:rtl w:val="0"/>
        </w:rPr>
        <w:t xml:space="preserve">5.2 Que l’ASSÉ envoie une délégation au tournoi de pétanque de la CADEUL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Proposée par David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Appuyée par Jean-Michel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AU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i w:val="1"/>
          <w:color w:val="666666"/>
          <w:rtl w:val="0"/>
        </w:rPr>
        <w:t xml:space="preserve">Faire un plan d’affiliation / dispatch pour les assos non-membres.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 xml:space="preserve">6. Médias et information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i w:val="1"/>
          <w:color w:val="666666"/>
          <w:rtl w:val="0"/>
        </w:rPr>
        <w:t xml:space="preserve">Penser à une sortie de presse et au matériel d’info sur la campagne pour la rentrée. Rencontre à faire avec le comité info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 xml:space="preserve">7. Instances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ab/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ab/>
        <w:t xml:space="preserve">7.1 Retour sur le camp de formation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ab/>
      </w:r>
      <w:r w:rsidRPr="00000000" w:rsidR="00000000" w:rsidDel="00000000">
        <w:rPr>
          <w:i w:val="1"/>
          <w:rtl w:val="0"/>
        </w:rPr>
        <w:t xml:space="preserve">Prochain camp de formation: dans un cégep non-membre serait intéressant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u w:val="single"/>
          <w:rtl w:val="0"/>
        </w:rPr>
        <w:t xml:space="preserve">7.1.1 Que le conseil exécutif établisse un plan des instances pour l’année 2014-2015 et que ce plan soit proposé au Conseil Central le 30 août prochain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u w:val="single"/>
          <w:rtl w:val="0"/>
        </w:rPr>
        <w:tab/>
      </w:r>
      <w:r w:rsidRPr="00000000" w:rsidR="00000000" w:rsidDel="00000000">
        <w:rPr>
          <w:rtl w:val="0"/>
        </w:rPr>
        <w:t xml:space="preserve">Proposée par David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ab/>
        <w:t xml:space="preserve">Appuyée par Carolane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ab/>
        <w:t xml:space="preserve">AU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ab/>
        <w:t xml:space="preserve">7.2 Prochain Congrès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ab/>
        <w:t xml:space="preserve">7.3 Conseil central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b w:val="1"/>
          <w:highlight w:val="white"/>
          <w:rtl w:val="0"/>
        </w:rPr>
        <w:t xml:space="preserve">8. Bureaucratie et finances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b w:val="1"/>
          <w:highlight w:val="white"/>
          <w:rtl w:val="0"/>
        </w:rPr>
        <w:t xml:space="preserve">8.1 Suivi des finances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b w:val="1"/>
          <w:highlight w:val="white"/>
          <w:rtl w:val="0"/>
        </w:rPr>
        <w:t xml:space="preserve">   </w:t>
        <w:tab/>
        <w:t xml:space="preserve">8.2 Permanence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b w:val="1"/>
          <w:highlight w:val="white"/>
          <w:rtl w:val="0"/>
        </w:rPr>
        <w:t xml:space="preserve">   </w:t>
        <w:tab/>
        <w:t xml:space="preserve">8.3 Bureau et Archivage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 xml:space="preserve">9</w:t>
      </w:r>
      <w:r w:rsidRPr="00000000" w:rsidR="00000000" w:rsidDel="00000000">
        <w:rPr>
          <w:b w:val="1"/>
          <w:rtl w:val="0"/>
        </w:rPr>
        <w:t xml:space="preserve">. Prochaine rencontre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Que la prochaine réunion se tienne le jeudi 28 août à 18h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Proposée par Marie-Pier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Appuyée par Carolane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AU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 xml:space="preserve">10. Varia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 xml:space="preserve">11. Levée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 CE 2014-08-18.docx</dc:title>
</cp:coreProperties>
</file>